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6b3c8b5ac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GN LIVING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GN LIVING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98bd7cde1d4f6b"/>
      <w:footerReference xmlns:r="http://schemas.openxmlformats.org/officeDocument/2006/relationships" w:type="default" r:id="Re7e8ff3d40d7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LIVING AS   ·   Org.nr 977 066 158   ·   Martebakken 7   ·   1533 MOSS   ·   Tlf. 69 20 74 00   ·   post@storm-mf.no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LIVING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8bd7cde1d4f6b" /><Relationship Type="http://schemas.openxmlformats.org/officeDocument/2006/relationships/footer" Target="/word/footer1.xml" Id="Re7e8ff3d40d743be" /></Relationships>
</file>