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bb9925fc6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LUND RØRLEGGERBEDRIFT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LUND RØRLEGGERBEDRIFT AS</w:t>
      </w:r>
    </w:p>
    <w:sectPr>
      <w:headerReference xmlns:r="http://schemas.openxmlformats.org/officeDocument/2006/relationships" w:type="default" r:id="Rbd579788c594442b"/>
      <w:footerReference xmlns:r="http://schemas.openxmlformats.org/officeDocument/2006/relationships" w:type="default" r:id="R6782b9cbfb14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LUND RØRLEGGERBEDRIFT AS   ·   Org.nr 977 101 522   ·   2686 LOM   ·   Tlf. 61 21 10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LUND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79788c594442b" /><Relationship Type="http://schemas.openxmlformats.org/officeDocument/2006/relationships/footer" Target="/word/footer1.xml" Id="R6782b9cbfb144a35" /></Relationships>
</file>