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52b00fecc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LUND RØRLEGGERBEDRIFT AS</w:t>
      </w:r>
    </w:p>
    <w:sectPr>
      <w:headerReference xmlns:r="http://schemas.openxmlformats.org/officeDocument/2006/relationships" w:type="default" r:id="R03f86111272d452d"/>
      <w:footerReference xmlns:r="http://schemas.openxmlformats.org/officeDocument/2006/relationships" w:type="default" r:id="Rb7d7b2253636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LUND RØRLEGGERBEDRIFT AS   ·   Org.nr 977 101 522   ·   2686 LOM   ·   Tlf. 61 21 10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LUND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86111272d452d" /><Relationship Type="http://schemas.openxmlformats.org/officeDocument/2006/relationships/footer" Target="/word/footer1.xml" Id="Rb7d7b225363649aa" /></Relationships>
</file>