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23a999f39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LUND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LUND RØRLEGGERBEDRIFT AS</w:t>
      </w:r>
    </w:p>
    <w:sectPr>
      <w:headerReference xmlns:r="http://schemas.openxmlformats.org/officeDocument/2006/relationships" w:type="default" r:id="R3e19574a4b0d418a"/>
      <w:footerReference xmlns:r="http://schemas.openxmlformats.org/officeDocument/2006/relationships" w:type="default" r:id="R97a1d06e3e49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LUND RØRLEGGERBEDRIFT AS   ·   Org.nr 977 101 522   ·   2686 LOM   ·   Tlf. 61 21 10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LUND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9574a4b0d418a" /><Relationship Type="http://schemas.openxmlformats.org/officeDocument/2006/relationships/footer" Target="/word/footer1.xml" Id="R97a1d06e3e494b8b" /></Relationships>
</file>