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8f21fdf64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LUND RØRLEGGERBEDRIFT AS</w:t>
      </w:r>
    </w:p>
    <w:sectPr>
      <w:headerReference xmlns:r="http://schemas.openxmlformats.org/officeDocument/2006/relationships" w:type="default" r:id="R4994085110734d66"/>
      <w:footerReference xmlns:r="http://schemas.openxmlformats.org/officeDocument/2006/relationships" w:type="default" r:id="R1cf6f6b3ccfa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LUND RØRLEGGERBEDRIFT AS   ·   Org.nr 977 101 522   ·   2686 LOM   ·   Tlf. 61 21 10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LUND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4085110734d66" /><Relationship Type="http://schemas.openxmlformats.org/officeDocument/2006/relationships/footer" Target="/word/footer1.xml" Id="R1cf6f6b3ccfa4b65" /></Relationships>
</file>