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8595acc76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FONDSFINANS UTDANNELSESFOND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UTDANNELSESFOND STI</w:t>
      </w:r>
    </w:p>
    <w:sectPr>
      <w:headerReference xmlns:r="http://schemas.openxmlformats.org/officeDocument/2006/relationships" w:type="default" r:id="R841b09db58ee4196"/>
      <w:footerReference xmlns:r="http://schemas.openxmlformats.org/officeDocument/2006/relationships" w:type="default" r:id="R2c3a4d2ed2d7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UTDANNELSESFOND STI   ·   Org.nr 977 119 820   ·   v/Fondsfinans ASA,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UTDANNELSESFOND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b09db58ee4196" /><Relationship Type="http://schemas.openxmlformats.org/officeDocument/2006/relationships/footer" Target="/word/footer1.xml" Id="R2c3a4d2ed2d741f4" /></Relationships>
</file>