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10f40425d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PROFESSOR WILHELM KEILHAUS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PROFESSOR WILHELM KEILHAUS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fdfa96fd8496d"/>
      <w:footerReference xmlns:r="http://schemas.openxmlformats.org/officeDocument/2006/relationships" w:type="default" r:id="R639d473e22b8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PROFESSOR WILHELM KEILHAUS MINNEFOND STI   ·   Org.nr 977 143 101   ·   Parkveien 55   ·   0256 OSLO   ·   Tlf. 22 12 28 00   ·   kaj@hoeghcapital.no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PROFESSOR WILHELM KEILHAUS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fdfa96fd8496d" /><Relationship Type="http://schemas.openxmlformats.org/officeDocument/2006/relationships/footer" Target="/word/footer1.xml" Id="R639d473e22b8491d" /></Relationships>
</file>