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61f19b66b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RICHARD BRYHN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Røyken,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RICHARD BRYHN AS</w:t>
      </w:r>
    </w:p>
    <w:sectPr>
      <w:headerReference xmlns:r="http://schemas.openxmlformats.org/officeDocument/2006/relationships" w:type="default" r:id="R966c412797164f81"/>
      <w:footerReference xmlns:r="http://schemas.openxmlformats.org/officeDocument/2006/relationships" w:type="default" r:id="R02c46588557e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RICHARD BRYHN AS   ·   Org.nr 977 351 685   ·   Mølleveien 21   ·   3440 RØYKEN   ·   Tlf. 31 29 05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RICHARD BRYHN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c412797164f81" /><Relationship Type="http://schemas.openxmlformats.org/officeDocument/2006/relationships/footer" Target="/word/footer1.xml" Id="R02c46588557e4f29" /></Relationships>
</file>