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2add5df6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MAISON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Bogøyvær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Bogøyvær,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MAISON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c507e702a4675"/>
      <w:footerReference xmlns:r="http://schemas.openxmlformats.org/officeDocument/2006/relationships" w:type="default" r:id="R8bfd8663c25e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MAISON EIENDOM AS   ·   Org.nr 977 365 139   ·   Øvergården   ·   7282 BOGØYVÆR   ·   Tlf. 92 02 55 44   ·   post@maisoneiendom.no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MAISON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c507e702a4675" /><Relationship Type="http://schemas.openxmlformats.org/officeDocument/2006/relationships/footer" Target="/word/footer1.xml" Id="R8bfd8663c25e4c9c" /></Relationships>
</file>