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e4fa142a9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Bogøyvær,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MAISON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MAISON EIENDOM AS</w:t>
      </w:r>
    </w:p>
    <w:sectPr>
      <w:headerReference xmlns:r="http://schemas.openxmlformats.org/officeDocument/2006/relationships" w:type="default" r:id="R83856c1dbf504086"/>
      <w:footerReference xmlns:r="http://schemas.openxmlformats.org/officeDocument/2006/relationships" w:type="default" r:id="Rd5d2a1c5c623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MAISON EIENDOM AS   ·   Org.nr 977 365 139   ·   Øvergården   ·   7282 BOGØYVÆR   ·   Tlf. 92 02 55 44   ·   post@maisoneiendom.no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MAISON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56c1dbf504086" /><Relationship Type="http://schemas.openxmlformats.org/officeDocument/2006/relationships/footer" Target="/word/footer1.xml" Id="Rd5d2a1c5c623485d" /></Relationships>
</file>