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76cb2a1d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c4d7ba96643a7"/>
      <w:footerReference xmlns:r="http://schemas.openxmlformats.org/officeDocument/2006/relationships" w:type="default" r:id="Rb8a5bdeca1b5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 REGNSKAP AS   ·   Org.nr 977 498 651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4d7ba96643a7" /><Relationship Type="http://schemas.openxmlformats.org/officeDocument/2006/relationships/footer" Target="/word/footer1.xml" Id="Rb8a5bdeca1b54780" /></Relationships>
</file>