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c76dd14da41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BERGSETH AS</w:t>
      </w:r>
    </w:p>
    <w:sectPr>
      <w:headerReference xmlns:r="http://schemas.openxmlformats.org/officeDocument/2006/relationships" w:type="default" r:id="R3a5c9543e97d4803"/>
      <w:footerReference xmlns:r="http://schemas.openxmlformats.org/officeDocument/2006/relationships" w:type="default" r:id="Rfb491d36e6db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BERGSETH AS   ·   Org.nr 977 520 126   ·   Slemmestadveien 210   ·   1392 VETTRE   ·   Tlf. 47 07 42 42   ·   admin@bergseth.as   ·   www.bergseth.as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c9543e97d4803" /><Relationship Type="http://schemas.openxmlformats.org/officeDocument/2006/relationships/footer" Target="/word/footer1.xml" Id="Rfb491d36e6db4577" /></Relationships>
</file>