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fedbe7ea7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ANLEGG AS</w:t>
      </w:r>
    </w:p>
    <w:sectPr>
      <w:headerReference xmlns:r="http://schemas.openxmlformats.org/officeDocument/2006/relationships" w:type="default" r:id="Rc584ec7b2ef249da"/>
      <w:footerReference xmlns:r="http://schemas.openxmlformats.org/officeDocument/2006/relationships" w:type="default" r:id="R505f93b6ff11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ANLEGG AS   ·   Org.nr 977 541 662   ·   Oreveien 43   ·   4560 VANSE   ·   Tlf. 38 38 97 40   ·   post@karlsenanlegg.no   ·   www.karlsenanlegg.no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4ec7b2ef249da" /><Relationship Type="http://schemas.openxmlformats.org/officeDocument/2006/relationships/footer" Target="/word/footer1.xml" Id="R505f93b6ff114278" /></Relationships>
</file>