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ca177c957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INVEST AS</w:t>
      </w:r>
    </w:p>
    <w:sectPr>
      <w:headerReference xmlns:r="http://schemas.openxmlformats.org/officeDocument/2006/relationships" w:type="default" r:id="R98f72531e1884c92"/>
      <w:footerReference xmlns:r="http://schemas.openxmlformats.org/officeDocument/2006/relationships" w:type="default" r:id="Raab2e9d41081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72531e1884c92" /><Relationship Type="http://schemas.openxmlformats.org/officeDocument/2006/relationships/footer" Target="/word/footer1.xml" Id="Raab2e9d410814ed6" /></Relationships>
</file>