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cc9dbedd4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ORDO INVESTERINGSSELSKAP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ORDO INVESTERINGSSELSKAP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c314e831ec402a"/>
      <w:footerReference xmlns:r="http://schemas.openxmlformats.org/officeDocument/2006/relationships" w:type="default" r:id="R607a90d6ff7d42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314e831ec402a" /><Relationship Type="http://schemas.openxmlformats.org/officeDocument/2006/relationships/footer" Target="/word/footer1.xml" Id="R607a90d6ff7d42f5" /></Relationships>
</file>