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5416af3b3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 OG TØMRERMESTER Romar Bryhn</w:t>
      </w:r>
    </w:p>
    <w:sectPr>
      <w:headerReference xmlns:r="http://schemas.openxmlformats.org/officeDocument/2006/relationships" w:type="default" r:id="R24543468a8604417"/>
      <w:footerReference xmlns:r="http://schemas.openxmlformats.org/officeDocument/2006/relationships" w:type="default" r:id="R9fe8d941cad6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 OG TØMRERMESTER Romar Bryhn   ·   Org.nr 979 274 289   ·   Båtstøveien 13C   ·   3477 BÅTSTØ   ·   Tlf. 31 29 00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 OG TØMRERMESTER Romar Bryhn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43468a8604417" /><Relationship Type="http://schemas.openxmlformats.org/officeDocument/2006/relationships/footer" Target="/word/footer1.xml" Id="R9fe8d941cad64ad3" /></Relationships>
</file>