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22609c86c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BARGE INVEST AS</w:t>
      </w:r>
    </w:p>
    <w:sectPr>
      <w:headerReference xmlns:r="http://schemas.openxmlformats.org/officeDocument/2006/relationships" w:type="default" r:id="Raeb43ca52c19474c"/>
      <w:footerReference xmlns:r="http://schemas.openxmlformats.org/officeDocument/2006/relationships" w:type="default" r:id="Rc9fee08bd8fd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BARGE INVEST AS   ·   Org.nr 979 281 579   ·   Havnavegen 73   ·   5570 AKSDAL   ·   rune@eideba.no   ·   www.barge-invest.no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3ca52c19474c" /><Relationship Type="http://schemas.openxmlformats.org/officeDocument/2006/relationships/footer" Target="/word/footer1.xml" Id="Rc9fee08bd8fd45dd" /></Relationships>
</file>