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4fb8d53c3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HUGIN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HUGIN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f5d4cac41479e"/>
      <w:footerReference xmlns:r="http://schemas.openxmlformats.org/officeDocument/2006/relationships" w:type="default" r:id="Re2d11c3a15a8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HUGIN EIENDOMSUTVIKLING AS   ·   Org.nr 979 295 979   ·   Jæktsmedgata 1   ·   7725 STEINKJER   ·   Tlf. 67 07 83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HUGIN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f5d4cac41479e" /><Relationship Type="http://schemas.openxmlformats.org/officeDocument/2006/relationships/footer" Target="/word/footer1.xml" Id="Re2d11c3a15a84f28" /></Relationships>
</file>