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2ce17cb5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HUGIN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HUGIN EIENDOMSUTVIKLING AS</w:t>
      </w:r>
    </w:p>
    <w:sectPr>
      <w:headerReference xmlns:r="http://schemas.openxmlformats.org/officeDocument/2006/relationships" w:type="default" r:id="R6cc0b5435c1f473f"/>
      <w:footerReference xmlns:r="http://schemas.openxmlformats.org/officeDocument/2006/relationships" w:type="default" r:id="R3a18fcdbd494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HUGIN EIENDOMSUTVIKLING AS   ·   Org.nr 979 295 979   ·   Jæktsmedgata 1   ·   7725 STEINKJER   ·   Tlf. 67 07 83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HUGIN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0b5435c1f473f" /><Relationship Type="http://schemas.openxmlformats.org/officeDocument/2006/relationships/footer" Target="/word/footer1.xml" Id="R3a18fcdbd4944b09" /></Relationships>
</file>