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5fa14937a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MMC FIRST PROCESS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MMC FIRST PROCESS AS</w:t>
      </w:r>
    </w:p>
    <w:sectPr>
      <w:headerReference xmlns:r="http://schemas.openxmlformats.org/officeDocument/2006/relationships" w:type="default" r:id="R031d8289b8e745b8"/>
      <w:footerReference xmlns:r="http://schemas.openxmlformats.org/officeDocument/2006/relationships" w:type="default" r:id="R8f2265f2ea8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 FIRST PROCESS AS   ·   Org.nr 979 329 903   ·   Mjølstadnesvegen 21   ·   6092 FOSNAVÅG   ·   Tlf. 70 08 39 00   ·   post@mmcfp.no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 FIRST PROCESS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d8289b8e745b8" /><Relationship Type="http://schemas.openxmlformats.org/officeDocument/2006/relationships/footer" Target="/word/footer1.xml" Id="R8f2265f2ea864d74" /></Relationships>
</file>