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e5a395586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THERMO CONTROL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THERMO CONTROL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c3196d3ac54545"/>
      <w:footerReference xmlns:r="http://schemas.openxmlformats.org/officeDocument/2006/relationships" w:type="default" r:id="R1ed94384cde9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 CONTROL AS   ·   Org.nr 979 439 334   ·   Snipetjernveien 7   ·   1405 LANGHUS   ·   Tlf. 23 16 95 00   ·   regnskap@tco.as   ·   www.thermocontrol.no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 CONTROL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3196d3ac54545" /><Relationship Type="http://schemas.openxmlformats.org/officeDocument/2006/relationships/footer" Target="/word/footer1.xml" Id="R1ed94384cde9455e" /></Relationships>
</file>