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ca5a5e5d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NYHUS AS</w:t>
      </w:r>
    </w:p>
    <w:sectPr>
      <w:headerReference xmlns:r="http://schemas.openxmlformats.org/officeDocument/2006/relationships" w:type="default" r:id="Rbea8be85d8644e7c"/>
      <w:footerReference xmlns:r="http://schemas.openxmlformats.org/officeDocument/2006/relationships" w:type="default" r:id="R769dd4fa20a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8be85d8644e7c" /><Relationship Type="http://schemas.openxmlformats.org/officeDocument/2006/relationships/footer" Target="/word/footer1.xml" Id="R769dd4fa20a3439e" /></Relationships>
</file>