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e29bf436d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HELGELAND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HELGELAND INVEST AS</w:t>
      </w:r>
    </w:p>
    <w:sectPr>
      <w:headerReference xmlns:r="http://schemas.openxmlformats.org/officeDocument/2006/relationships" w:type="default" r:id="Re18cd5c7ff674ccb"/>
      <w:footerReference xmlns:r="http://schemas.openxmlformats.org/officeDocument/2006/relationships" w:type="default" r:id="R445cee9ea1e1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HELGELAND INVEST AS   ·   Org.nr 979 488 963   ·   Toftveien 80   ·   8909 BRØNNØYSUND   ·   Tlf. 75 00 69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cd5c7ff674ccb" /><Relationship Type="http://schemas.openxmlformats.org/officeDocument/2006/relationships/footer" Target="/word/footer1.xml" Id="R445cee9ea1e14fa0" /></Relationships>
</file>