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3ba21d16f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ARNA 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Arnatveit,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GLASS AS</w:t>
      </w:r>
    </w:p>
    <w:sectPr>
      <w:headerReference xmlns:r="http://schemas.openxmlformats.org/officeDocument/2006/relationships" w:type="default" r:id="Rbf9880b8abfd457f"/>
      <w:footerReference xmlns:r="http://schemas.openxmlformats.org/officeDocument/2006/relationships" w:type="default" r:id="R59405c85c6af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GLASS AS   ·   Org.nr 979 504 853   ·   Arnatveitvegen 137   ·   5262 ARNATVEIT   ·   Tlf. 55 24 36 00   ·   firmapost@arnaglass.no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880b8abfd457f" /><Relationship Type="http://schemas.openxmlformats.org/officeDocument/2006/relationships/footer" Target="/word/footer1.xml" Id="R59405c85c6af4b38" /></Relationships>
</file>