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53889deb74e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KOPPERUD MURTNES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Rakkestad,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KOPPERUD MURTNES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9b018a70ae4831"/>
      <w:footerReference xmlns:r="http://schemas.openxmlformats.org/officeDocument/2006/relationships" w:type="default" r:id="Rcd84f60068fe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KOPPERUD MURTNES EIENDOM AS   ·   Org.nr 979 534 876   ·   Grenseveien 11   ·   1890 RAKKESTAD   ·   Tlf. 69 22 40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KOPPERUD MURTNES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b018a70ae4831" /><Relationship Type="http://schemas.openxmlformats.org/officeDocument/2006/relationships/footer" Target="/word/footer1.xml" Id="Rcd84f60068fe4796" /></Relationships>
</file>