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15344c5c9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HOLDING AS</w:t>
      </w:r>
    </w:p>
    <w:sectPr>
      <w:headerReference xmlns:r="http://schemas.openxmlformats.org/officeDocument/2006/relationships" w:type="default" r:id="R834aa4f447914ea8"/>
      <w:footerReference xmlns:r="http://schemas.openxmlformats.org/officeDocument/2006/relationships" w:type="default" r:id="Rc2db39a5006f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HOLDING AS   ·   Org.nr 979 541 309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aa4f447914ea8" /><Relationship Type="http://schemas.openxmlformats.org/officeDocument/2006/relationships/footer" Target="/word/footer1.xml" Id="Rc2db39a5006f4479" /></Relationships>
</file>