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3f0e6d76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HOLDING AS</w:t>
      </w:r>
    </w:p>
    <w:sectPr>
      <w:headerReference xmlns:r="http://schemas.openxmlformats.org/officeDocument/2006/relationships" w:type="default" r:id="R610caafdd0b8451d"/>
      <w:footerReference xmlns:r="http://schemas.openxmlformats.org/officeDocument/2006/relationships" w:type="default" r:id="R4e75f2f9b868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HOLDING AS   ·   Org.nr 979 541 309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caafdd0b8451d" /><Relationship Type="http://schemas.openxmlformats.org/officeDocument/2006/relationships/footer" Target="/word/footer1.xml" Id="R4e75f2f9b86843c0" /></Relationships>
</file>