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289a06407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HOLDING AS</w:t>
      </w:r>
    </w:p>
    <w:sectPr>
      <w:headerReference xmlns:r="http://schemas.openxmlformats.org/officeDocument/2006/relationships" w:type="default" r:id="R6d695900654146d3"/>
      <w:footerReference xmlns:r="http://schemas.openxmlformats.org/officeDocument/2006/relationships" w:type="default" r:id="Re00a6cf79c15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HOLDING AS   ·   Org.nr 979 541 309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95900654146d3" /><Relationship Type="http://schemas.openxmlformats.org/officeDocument/2006/relationships/footer" Target="/word/footer1.xml" Id="Re00a6cf79c154bb6" /></Relationships>
</file>