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b6ebadf20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GVEIN AS</w:t>
      </w:r>
    </w:p>
    <w:sectPr>
      <w:headerReference xmlns:r="http://schemas.openxmlformats.org/officeDocument/2006/relationships" w:type="default" r:id="R794380b9f4ae4ba6"/>
      <w:footerReference xmlns:r="http://schemas.openxmlformats.org/officeDocument/2006/relationships" w:type="default" r:id="R9f7b26ea2a15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GVEIN AS   ·   Org.nr 979 545 975   ·   Gaustadveien 17A   ·   0372 OSLO   ·   jorgen.gvein@debet-kredit.no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GVEIN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380b9f4ae4ba6" /><Relationship Type="http://schemas.openxmlformats.org/officeDocument/2006/relationships/footer" Target="/word/footer1.xml" Id="R9f7b26ea2a154597" /></Relationships>
</file>