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646f94b824a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NORDOCKS AS</w:t>
      </w:r>
    </w:p>
    <w:sectPr>
      <w:headerReference xmlns:r="http://schemas.openxmlformats.org/officeDocument/2006/relationships" w:type="default" r:id="R71fc0ccb3b77426e"/>
      <w:footerReference xmlns:r="http://schemas.openxmlformats.org/officeDocument/2006/relationships" w:type="default" r:id="R3c4a7bb5a4ef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NORDOCKS AS   ·   Org.nr 979 555 865   ·   Fokserødveien 30   ·   3241 SANDEFJORD   ·   Tlf. 33 46 36 00   ·   post@nordocks.no   ·   www.nordocks.no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NORDOCKS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c0ccb3b77426e" /><Relationship Type="http://schemas.openxmlformats.org/officeDocument/2006/relationships/footer" Target="/word/footer1.xml" Id="R3c4a7bb5a4ef4d43" /></Relationships>
</file>