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00a0782d64e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 BRØRBY &amp; SØNN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Jevnaker,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BRØRBY &amp; SØNN AS</w:t>
      </w:r>
    </w:p>
    <w:sectPr>
      <w:headerReference xmlns:r="http://schemas.openxmlformats.org/officeDocument/2006/relationships" w:type="default" r:id="Rf2e70563984d415e"/>
      <w:footerReference xmlns:r="http://schemas.openxmlformats.org/officeDocument/2006/relationships" w:type="default" r:id="R097f5e67061a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BRØRBY &amp; SØNN AS   ·   Org.nr 979 697 163   ·   Bergermoen   ·   3520 JEVNAKER   ·   Tlf. 61 31 07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BRØRBY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70563984d415e" /><Relationship Type="http://schemas.openxmlformats.org/officeDocument/2006/relationships/footer" Target="/word/footer1.xml" Id="R097f5e67061a4506" /></Relationships>
</file>