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82dd934e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BRØRBY &amp; SØNN AS</w:t>
      </w:r>
    </w:p>
    <w:sectPr>
      <w:headerReference xmlns:r="http://schemas.openxmlformats.org/officeDocument/2006/relationships" w:type="default" r:id="Rb10c58c2f38f49ac"/>
      <w:footerReference xmlns:r="http://schemas.openxmlformats.org/officeDocument/2006/relationships" w:type="default" r:id="R84b55e517a2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BRØRBY &amp; SØNN AS   ·   Org.nr 979 697 163   ·   Bergermoen   ·   3520 JEVNAKER   ·   Tlf. 61 31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BRØRBY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58c2f38f49ac" /><Relationship Type="http://schemas.openxmlformats.org/officeDocument/2006/relationships/footer" Target="/word/footer1.xml" Id="R84b55e517a2a4e44" /></Relationships>
</file>