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072cdbe93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BRØRBY &amp; SØNN AS</w:t>
      </w:r>
    </w:p>
    <w:sectPr>
      <w:headerReference xmlns:r="http://schemas.openxmlformats.org/officeDocument/2006/relationships" w:type="default" r:id="R343bdeba50aa4937"/>
      <w:footerReference xmlns:r="http://schemas.openxmlformats.org/officeDocument/2006/relationships" w:type="default" r:id="Rdd02867480a1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BRØRBY &amp; SØNN AS   ·   Org.nr 979 697 163   ·   Bergermoen   ·   3520 JEVNAKER   ·   Tlf. 61 31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BRØRBY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bdeba50aa4937" /><Relationship Type="http://schemas.openxmlformats.org/officeDocument/2006/relationships/footer" Target="/word/footer1.xml" Id="Rdd02867480a14e98" /></Relationships>
</file>