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ca441eae7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KAPLAK AS</w:t>
      </w:r>
    </w:p>
    <w:sectPr>
      <w:headerReference xmlns:r="http://schemas.openxmlformats.org/officeDocument/2006/relationships" w:type="default" r:id="Rf650f94688c2478c"/>
      <w:footerReference xmlns:r="http://schemas.openxmlformats.org/officeDocument/2006/relationships" w:type="default" r:id="Rc99eb7971ead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KAPLAK AS   ·   Org.nr 979 807 988   ·   Albertine Wærness veg 20   ·   7033 TRONDHEIM   ·   morten@kaplak.no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KAPLAK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0f94688c2478c" /><Relationship Type="http://schemas.openxmlformats.org/officeDocument/2006/relationships/footer" Target="/word/footer1.xml" Id="Rc99eb7971ead42aa" /></Relationships>
</file>