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374c3f4eb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LIRHUS MASKIN OG TRANSPORT AS</w:t>
      </w:r>
    </w:p>
    <w:sectPr>
      <w:headerReference xmlns:r="http://schemas.openxmlformats.org/officeDocument/2006/relationships" w:type="default" r:id="R02fdfd95e3e644d0"/>
      <w:footerReference xmlns:r="http://schemas.openxmlformats.org/officeDocument/2006/relationships" w:type="default" r:id="R78473866dbfc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LIRHUS MASKIN OG TRANSPORT AS   ·   Org.nr 979 901 976   ·   Nedkvitnesvegen 65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LIRHUS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dfd95e3e644d0" /><Relationship Type="http://schemas.openxmlformats.org/officeDocument/2006/relationships/footer" Target="/word/footer1.xml" Id="R78473866dbfc456d" /></Relationships>
</file>