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6bab8c324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ATACAMA AS</w:t>
      </w:r>
    </w:p>
    <w:sectPr>
      <w:headerReference xmlns:r="http://schemas.openxmlformats.org/officeDocument/2006/relationships" w:type="default" r:id="Rdf28d04a7ae64f7d"/>
      <w:footerReference xmlns:r="http://schemas.openxmlformats.org/officeDocument/2006/relationships" w:type="default" r:id="R82d61b8c4373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8d04a7ae64f7d" /><Relationship Type="http://schemas.openxmlformats.org/officeDocument/2006/relationships/footer" Target="/word/footer1.xml" Id="R82d61b8c4373490f" /></Relationships>
</file>