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cc917bf10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RSE ENTREPRENØR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764c3aff47e43c2"/>
      <w:footerReference xmlns:r="http://schemas.openxmlformats.org/officeDocument/2006/relationships" w:type="default" r:id="Ra15d08b183b4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ENTREPRENØR AS   ·   Org.nr 979 973 810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4c3aff47e43c2" /><Relationship Type="http://schemas.openxmlformats.org/officeDocument/2006/relationships/footer" Target="/word/footer1.xml" Id="Ra15d08b183b44786" /></Relationships>
</file>