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6b98f3f22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ENTREPRENØR AS</w:t>
      </w:r>
    </w:p>
    <w:sectPr>
      <w:headerReference xmlns:r="http://schemas.openxmlformats.org/officeDocument/2006/relationships" w:type="default" r:id="R047cb3cfa1a04762"/>
      <w:footerReference xmlns:r="http://schemas.openxmlformats.org/officeDocument/2006/relationships" w:type="default" r:id="R0df1c3644754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cb3cfa1a04762" /><Relationship Type="http://schemas.openxmlformats.org/officeDocument/2006/relationships/footer" Target="/word/footer1.xml" Id="R0df1c36447544042" /></Relationships>
</file>