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3a27374b7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GRENSEN 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GRENSEN SKO HOLDING AS</w:t>
      </w:r>
    </w:p>
    <w:sectPr>
      <w:headerReference xmlns:r="http://schemas.openxmlformats.org/officeDocument/2006/relationships" w:type="default" r:id="Reaa366ae0f2c419f"/>
      <w:footerReference xmlns:r="http://schemas.openxmlformats.org/officeDocument/2006/relationships" w:type="default" r:id="R80dd661f5075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GRENSEN SKO HOLDING AS   ·   Org.nr 980 080 099   ·   c/o Grændsens Skotøimagazin AS, Grensen 12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GRENSEN 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66ae0f2c419f" /><Relationship Type="http://schemas.openxmlformats.org/officeDocument/2006/relationships/footer" Target="/word/footer1.xml" Id="R80dd661f507541d9" /></Relationships>
</file>