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495b5913f47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BRYNJAR GEIR INNOVATION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BRYNJAR GEIR INNOVATION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b16df766324fa7"/>
      <w:footerReference xmlns:r="http://schemas.openxmlformats.org/officeDocument/2006/relationships" w:type="default" r:id="Rfdd577ed322c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BRYNJAR GEIR INNOVATION AS   ·   Org.nr 980 144 488   ·   Kastanjeveien 28B   ·   3026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BRYNJAR GEIR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16df766324fa7" /><Relationship Type="http://schemas.openxmlformats.org/officeDocument/2006/relationships/footer" Target="/word/footer1.xml" Id="Rfdd577ed322c4345" /></Relationships>
</file>