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a37acb7cd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JONNY LARSEN RØRLEGGERBEDRIFT AS</w:t>
      </w:r>
    </w:p>
    <w:sectPr>
      <w:headerReference xmlns:r="http://schemas.openxmlformats.org/officeDocument/2006/relationships" w:type="default" r:id="R70a364e5d76349a9"/>
      <w:footerReference xmlns:r="http://schemas.openxmlformats.org/officeDocument/2006/relationships" w:type="default" r:id="R0e6b07e53aaf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JONNY LARSEN RØRLEGGERBEDRIFT AS   ·   Org.nr 980 169 421   ·   Gamle Riksvei 171   ·   3058 SOLBERGMOEN   ·   rune@jonnylarsen.no   ·   www.jonnylarsen.no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JONNY LARSEN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364e5d76349a9" /><Relationship Type="http://schemas.openxmlformats.org/officeDocument/2006/relationships/footer" Target="/word/footer1.xml" Id="R0e6b07e53aaf46f4" /></Relationships>
</file>