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81845e882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PEMO EIENDOM AS</w:t>
      </w:r>
    </w:p>
    <w:sectPr>
      <w:headerReference xmlns:r="http://schemas.openxmlformats.org/officeDocument/2006/relationships" w:type="default" r:id="Re23ad26356ec42bd"/>
      <w:footerReference xmlns:r="http://schemas.openxmlformats.org/officeDocument/2006/relationships" w:type="default" r:id="R76531b223539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PEMO EIENDOM AS   ·   Org.nr 980 190 544   ·   Gramveien 54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ad26356ec42bd" /><Relationship Type="http://schemas.openxmlformats.org/officeDocument/2006/relationships/footer" Target="/word/footer1.xml" Id="R76531b2235394cd1" /></Relationships>
</file>