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d3e20d7d2a48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Våle,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1-2-TRE ELEMENTPRODUKSJON AS</w:t>
      </w:r>
    </w:p>
    <w:sectPr>
      <w:headerReference xmlns:r="http://schemas.openxmlformats.org/officeDocument/2006/relationships" w:type="default" r:id="R135a844ee18a4fff"/>
      <w:footerReference xmlns:r="http://schemas.openxmlformats.org/officeDocument/2006/relationships" w:type="default" r:id="Ra2e8cde38d5540b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1-2-TRE ELEMENTPRODUKSJON AS   ·   Org.nr 980 292 738   ·   Svinevoll, Bispeveien 1526   ·   3178 VÅLE   ·   Tlf. 33 30 74 00   ·   firmapost@1-2-tre.no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1-2-TRE ELEMENTPRODUKSJON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5a844ee18a4fff" /><Relationship Type="http://schemas.openxmlformats.org/officeDocument/2006/relationships/footer" Target="/word/footer1.xml" Id="Ra2e8cde38d5540b8" /></Relationships>
</file>