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dfc0de02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K HOLSETER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K HOLSETER AS</w:t>
      </w:r>
    </w:p>
    <w:sectPr>
      <w:headerReference xmlns:r="http://schemas.openxmlformats.org/officeDocument/2006/relationships" w:type="default" r:id="R204dbaf5d4dd4bc6"/>
      <w:footerReference xmlns:r="http://schemas.openxmlformats.org/officeDocument/2006/relationships" w:type="default" r:id="R6f8266ba673b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 HOLSETER AS   ·   Org.nr 980 396 029   ·   Kollen 11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 HOLSETER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dbaf5d4dd4bc6" /><Relationship Type="http://schemas.openxmlformats.org/officeDocument/2006/relationships/footer" Target="/word/footer1.xml" Id="R6f8266ba673b4b56" /></Relationships>
</file>