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5fbe8b0c5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RISA AS</w:t>
      </w:r>
    </w:p>
    <w:sectPr>
      <w:headerReference xmlns:r="http://schemas.openxmlformats.org/officeDocument/2006/relationships" w:type="default" r:id="R72e0a3db39964995"/>
      <w:footerReference xmlns:r="http://schemas.openxmlformats.org/officeDocument/2006/relationships" w:type="default" r:id="R5ee122cefddf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AS   ·   Org.nr 980 404 129   ·   Bjorlandsringen 99   ·   4365 NÆRBØ   ·   Tlf. 51 79 13 00   ·   post@risa.no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0a3db39964995" /><Relationship Type="http://schemas.openxmlformats.org/officeDocument/2006/relationships/footer" Target="/word/footer1.xml" Id="R5ee122cefddf4820" /></Relationships>
</file>