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b2e95fc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KOLBJØRN HAUGLAND AS</w:t>
      </w:r>
    </w:p>
    <w:sectPr>
      <w:headerReference xmlns:r="http://schemas.openxmlformats.org/officeDocument/2006/relationships" w:type="default" r:id="Rd258a3ef58b74330"/>
      <w:footerReference xmlns:r="http://schemas.openxmlformats.org/officeDocument/2006/relationships" w:type="default" r:id="Rfaefa4ec0713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KOLBJØRN HAUGLAND AS   ·   Org.nr 980 406 474   ·   Hadelandsveien 654   ·   3520 JEVNAKER   ·   Tlf. 32 13 29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KOLBJØRN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8a3ef58b74330" /><Relationship Type="http://schemas.openxmlformats.org/officeDocument/2006/relationships/footer" Target="/word/footer1.xml" Id="Rfaefa4ec07134775" /></Relationships>
</file>