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2fd7c7d6f84a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LEGAL &amp; FINANCE AS</w:t>
      </w:r>
    </w:p>
    <w:sectPr>
      <w:headerReference xmlns:r="http://schemas.openxmlformats.org/officeDocument/2006/relationships" w:type="default" r:id="R3ceab0cff2e54223"/>
      <w:footerReference xmlns:r="http://schemas.openxmlformats.org/officeDocument/2006/relationships" w:type="default" r:id="Ree768a7ece67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LEGAL &amp; FINANCE AS   ·   Org.nr 980 408 744   ·   Sørnesvegen 32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LEGAL &amp;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ab0cff2e54223" /><Relationship Type="http://schemas.openxmlformats.org/officeDocument/2006/relationships/footer" Target="/word/footer1.xml" Id="Ree768a7ece674c52" /></Relationships>
</file>