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69e9d5dea4f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LORD 1 AS</w:t>
      </w:r>
    </w:p>
    <w:sectPr>
      <w:headerReference xmlns:r="http://schemas.openxmlformats.org/officeDocument/2006/relationships" w:type="default" r:id="Re635f2535e9f4de5"/>
      <w:footerReference xmlns:r="http://schemas.openxmlformats.org/officeDocument/2006/relationships" w:type="default" r:id="Rac5ee869f829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LORD 1 AS   ·   Org.nr 980 417 050   ·   Bryggegata 28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LORD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5f2535e9f4de5" /><Relationship Type="http://schemas.openxmlformats.org/officeDocument/2006/relationships/footer" Target="/word/footer1.xml" Id="Rac5ee869f8294c29" /></Relationships>
</file>