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e5956ccf4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LARSEN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MASKIN &amp; TRANSPORT AS</w:t>
      </w:r>
    </w:p>
    <w:sectPr>
      <w:headerReference xmlns:r="http://schemas.openxmlformats.org/officeDocument/2006/relationships" w:type="default" r:id="Rb1637ee3edc2442d"/>
      <w:footerReference xmlns:r="http://schemas.openxmlformats.org/officeDocument/2006/relationships" w:type="default" r:id="Rc2022f83b4c6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MASKIN &amp; TRANSPORT AS   ·   Org.nr 980 430 332   ·   Leirvikhøyda 2   ·   9610 RYPEFJORD   ·   Tlf. 78 42 79 99   ·   mail@larsenmaskin.no   ·   www.larsenmaskin.no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37ee3edc2442d" /><Relationship Type="http://schemas.openxmlformats.org/officeDocument/2006/relationships/footer" Target="/word/footer1.xml" Id="Rc2022f83b4c647be" /></Relationships>
</file>