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f1575cf3e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Rypefjord,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MASKIN &amp; TRANSPORT AS</w:t>
      </w:r>
    </w:p>
    <w:sectPr>
      <w:headerReference xmlns:r="http://schemas.openxmlformats.org/officeDocument/2006/relationships" w:type="default" r:id="R1a438c70f4ec46eb"/>
      <w:footerReference xmlns:r="http://schemas.openxmlformats.org/officeDocument/2006/relationships" w:type="default" r:id="R6c03b0afe54e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MASKIN &amp; TRANSPORT AS   ·   Org.nr 980 430 332   ·   Leirvikhøyda 2   ·   9610 RYPEFJORD   ·   Tlf. 78 42 79 99   ·   mail@larsenmaskin.no   ·   www.larsenmaskin.no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38c70f4ec46eb" /><Relationship Type="http://schemas.openxmlformats.org/officeDocument/2006/relationships/footer" Target="/word/footer1.xml" Id="R6c03b0afe54e4be9" /></Relationships>
</file>